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94C82">
        <w:rPr>
          <w:rFonts w:ascii="Times New Roman" w:hAnsi="Times New Roman" w:cs="Times New Roman"/>
          <w:sz w:val="24"/>
          <w:szCs w:val="24"/>
        </w:rPr>
        <w:t>0</w:t>
      </w:r>
      <w:r w:rsidR="00FC782E">
        <w:rPr>
          <w:rFonts w:ascii="Times New Roman" w:hAnsi="Times New Roman" w:cs="Times New Roman"/>
          <w:sz w:val="24"/>
          <w:szCs w:val="24"/>
        </w:rPr>
        <w:t>5</w:t>
      </w:r>
      <w:r w:rsidR="00D94C82">
        <w:rPr>
          <w:rFonts w:ascii="Times New Roman" w:hAnsi="Times New Roman" w:cs="Times New Roman"/>
          <w:sz w:val="24"/>
          <w:szCs w:val="24"/>
        </w:rPr>
        <w:t>.0</w:t>
      </w:r>
      <w:r w:rsidR="00FC782E">
        <w:rPr>
          <w:rFonts w:ascii="Times New Roman" w:hAnsi="Times New Roman" w:cs="Times New Roman"/>
          <w:sz w:val="24"/>
          <w:szCs w:val="24"/>
        </w:rPr>
        <w:t>3</w:t>
      </w:r>
      <w:r w:rsidR="00D94C82">
        <w:rPr>
          <w:rFonts w:ascii="Times New Roman" w:hAnsi="Times New Roman" w:cs="Times New Roman"/>
          <w:sz w:val="24"/>
          <w:szCs w:val="24"/>
        </w:rPr>
        <w:t>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B6634B">
        <w:rPr>
          <w:rFonts w:ascii="Times New Roman" w:hAnsi="Times New Roman" w:cs="Times New Roman"/>
          <w:sz w:val="24"/>
          <w:szCs w:val="24"/>
        </w:rPr>
        <w:t>9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BE081D" w:rsidRPr="00F046F6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"/>
        <w:gridCol w:w="4096"/>
        <w:gridCol w:w="6192"/>
        <w:gridCol w:w="3445"/>
      </w:tblGrid>
      <w:tr w:rsidR="00D94C82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94C82" w:rsidRPr="003F472B" w:rsidRDefault="00D94C82" w:rsidP="00A67971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3F472B">
              <w:rPr>
                <w:rFonts w:ascii="Times New Roman" w:hAnsi="Times New Roman" w:cs="Times New Roman"/>
                <w:sz w:val="24"/>
                <w:szCs w:val="24"/>
              </w:rPr>
              <w:t>Область проверки знаний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proofErr w:type="spellStart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Абдалов</w:t>
              </w:r>
              <w:proofErr w:type="spellEnd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Эдуард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"ТСЗ "ТИТРАН-ЭКСПРЕСС"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Алексеев Анатолий Константинович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МБУ "Центр культуры </w:t>
            </w:r>
            <w:proofErr w:type="spell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Бокситгорского</w:t>
            </w:r>
            <w:proofErr w:type="spell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</w:t>
            </w:r>
            <w:bookmarkStart w:id="0" w:name="_GoBack"/>
            <w:bookmarkEnd w:id="0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0. 3. ОБ</w:t>
            </w:r>
          </w:p>
        </w:tc>
      </w:tr>
      <w:tr w:rsidR="00FC782E" w:rsidRPr="00A6600F" w:rsidTr="00FC782E">
        <w:trPr>
          <w:trHeight w:val="496"/>
        </w:trPr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proofErr w:type="spellStart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Андрейчук</w:t>
              </w:r>
              <w:proofErr w:type="spellEnd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Валентин Петрович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"ВОДЫ ЛАГИДЗЕ"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Бойцов Леонид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МБУ "Центр культуры </w:t>
            </w:r>
            <w:proofErr w:type="spell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Бокситгорского</w:t>
            </w:r>
            <w:proofErr w:type="spell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Быковский Евгений Геннадьевич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рабочий по комплексному обслуживанию зданий,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МДОУ "Д/С РОССИЯНОЧКА"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Власов Александр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слесарь-сантехник,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МБУ ДО "ДЮСШ "БОГАТЫРЬ"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Евстигнеев Антон Михайлович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МБОУ ДО "ДЮСШ Г. ПИКАЛЁВО ИМЕНИ Н.И. ЖЕБКО"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" w:history="1">
              <w:proofErr w:type="spellStart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Камышанский</w:t>
              </w:r>
              <w:proofErr w:type="spellEnd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Игорь Сергеевич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Сменный энергетик,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ООО "ТДА"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ПТ. НПР. 1. 5.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Колесников Олег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Мастер-теплотехник,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ИП Шевелев Владимир Александрович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ТП. ТО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Колесниченко Светлана Владимировна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специалист по охране труда,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"ВОДЫ ЛАГИДЗЕ"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Комаров Алексей Геннадьевич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наладчик </w:t>
            </w:r>
            <w:proofErr w:type="spell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КИПиА</w:t>
            </w:r>
            <w:proofErr w:type="spell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"ВОДЫ ЛАГИДЗЕ"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Пятлин</w:t>
              </w:r>
              <w:proofErr w:type="spellEnd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МОУ "ЛИЦЕЙ №8"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Сапронов Владимир Сергеевич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"ТДА"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Сапронов Владимир Сергеевич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ПКФ "МЕРКУРИЙ ЛТД"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FC782E" w:rsidRPr="00A6600F" w:rsidTr="00FC782E">
        <w:trPr>
          <w:trHeight w:val="414"/>
        </w:trPr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Семенов Андрей Юрьевич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МБУ "Центр культуры </w:t>
            </w:r>
            <w:proofErr w:type="spell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Бокситгорского</w:t>
            </w:r>
            <w:proofErr w:type="spell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Серова Елена Владимировна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главного энергетика,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"ВОДЫ ЛАГИДЗЕ"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Стельмах Назар Владимирович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ИП </w:t>
            </w:r>
            <w:proofErr w:type="spell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Зварич</w:t>
            </w:r>
            <w:proofErr w:type="spellEnd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Андрей Викторович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2.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proofErr w:type="spellStart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Трощев</w:t>
              </w:r>
              <w:proofErr w:type="spellEnd"/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 xml:space="preserve"> Алексей Александрович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по производству,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"БЭМП"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Филичев Алексей Васильевич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производственного комплекса - начальник цеха,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АО "ТСЗ "ТИТРАН-ЭКСПРЕСС"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2. ОБ</w:t>
            </w:r>
          </w:p>
        </w:tc>
      </w:tr>
      <w:tr w:rsidR="00FC782E" w:rsidRPr="00A6600F" w:rsidTr="00FC782E">
        <w:tc>
          <w:tcPr>
            <w:tcW w:w="101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C782E" w:rsidRPr="003F472B" w:rsidRDefault="00FC782E" w:rsidP="003F472B">
            <w:pPr>
              <w:pStyle w:val="aa"/>
              <w:numPr>
                <w:ilvl w:val="0"/>
                <w:numId w:val="2"/>
              </w:numPr>
              <w:ind w:hanging="72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Pr="00FC782E">
                <w:rPr>
                  <w:rStyle w:val="a8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eastAsia="ru-RU"/>
                </w:rPr>
                <w:t>Шеин Сергей Александрович</w:t>
              </w:r>
            </w:hyperlink>
          </w:p>
        </w:tc>
        <w:tc>
          <w:tcPr>
            <w:tcW w:w="61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отдела сервиса,</w:t>
            </w: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ООО "БЭМП"</w:t>
            </w:r>
          </w:p>
        </w:tc>
        <w:tc>
          <w:tcPr>
            <w:tcW w:w="34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C782E" w:rsidRPr="00FC782E" w:rsidRDefault="00FC78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5. СП</w:t>
            </w:r>
            <w:proofErr w:type="gramStart"/>
            <w:r w:rsidRPr="00FC78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</w:tbl>
    <w:p w:rsidR="00B6634B" w:rsidRDefault="00B6634B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6634B" w:rsidSect="005B6291">
      <w:headerReference w:type="default" r:id="rId29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2B" w:rsidRDefault="003F472B" w:rsidP="00122EA0">
      <w:pPr>
        <w:spacing w:after="0" w:line="240" w:lineRule="auto"/>
      </w:pPr>
      <w:r>
        <w:separator/>
      </w:r>
    </w:p>
  </w:endnote>
  <w:end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2B" w:rsidRDefault="003F472B" w:rsidP="00122EA0">
      <w:pPr>
        <w:spacing w:after="0" w:line="240" w:lineRule="auto"/>
      </w:pPr>
      <w:r>
        <w:separator/>
      </w:r>
    </w:p>
  </w:footnote>
  <w:footnote w:type="continuationSeparator" w:id="0">
    <w:p w:rsidR="003F472B" w:rsidRDefault="003F472B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3F472B" w:rsidRDefault="003F472B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C782E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F472B" w:rsidRDefault="003F47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8455D"/>
    <w:multiLevelType w:val="hybridMultilevel"/>
    <w:tmpl w:val="6B422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A2874"/>
    <w:rsid w:val="00122EA0"/>
    <w:rsid w:val="00147D0C"/>
    <w:rsid w:val="001B238A"/>
    <w:rsid w:val="001D1D55"/>
    <w:rsid w:val="001D751C"/>
    <w:rsid w:val="00263611"/>
    <w:rsid w:val="002B2516"/>
    <w:rsid w:val="0030695D"/>
    <w:rsid w:val="003B47F0"/>
    <w:rsid w:val="003F30B7"/>
    <w:rsid w:val="003F472B"/>
    <w:rsid w:val="0043361E"/>
    <w:rsid w:val="004B2E26"/>
    <w:rsid w:val="005B6291"/>
    <w:rsid w:val="00626D01"/>
    <w:rsid w:val="007069E8"/>
    <w:rsid w:val="0080243C"/>
    <w:rsid w:val="00886F81"/>
    <w:rsid w:val="009073FF"/>
    <w:rsid w:val="0092159A"/>
    <w:rsid w:val="009506C4"/>
    <w:rsid w:val="009811E6"/>
    <w:rsid w:val="00A44159"/>
    <w:rsid w:val="00A6600F"/>
    <w:rsid w:val="00A86EBB"/>
    <w:rsid w:val="00B33849"/>
    <w:rsid w:val="00B6634B"/>
    <w:rsid w:val="00B856AC"/>
    <w:rsid w:val="00B906F2"/>
    <w:rsid w:val="00BE081D"/>
    <w:rsid w:val="00C469FC"/>
    <w:rsid w:val="00D378D0"/>
    <w:rsid w:val="00D62F3C"/>
    <w:rsid w:val="00D94C82"/>
    <w:rsid w:val="00DB609C"/>
    <w:rsid w:val="00DE21F5"/>
    <w:rsid w:val="00E66D50"/>
    <w:rsid w:val="00E7264B"/>
    <w:rsid w:val="00EB5981"/>
    <w:rsid w:val="00F046F6"/>
    <w:rsid w:val="00F24BA3"/>
    <w:rsid w:val="00F57D01"/>
    <w:rsid w:val="00F74142"/>
    <w:rsid w:val="00FC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FollowedHyperlink"/>
    <w:basedOn w:val="a0"/>
    <w:uiPriority w:val="99"/>
    <w:semiHidden/>
    <w:unhideWhenUsed/>
    <w:rsid w:val="00B6634B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6600F"/>
  </w:style>
  <w:style w:type="paragraph" w:styleId="aa">
    <w:name w:val="No Spacing"/>
    <w:uiPriority w:val="1"/>
    <w:qFormat/>
    <w:rsid w:val="003F47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6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2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2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.gosnadzor.ru/examgroup/1717/examevent/4932360/monitor/7051317" TargetMode="External"/><Relationship Id="rId18" Type="http://schemas.openxmlformats.org/officeDocument/2006/relationships/hyperlink" Target="https://ept.gosnadzor.ru/examgroup/1717/examevent/4932360/monitor/7040507" TargetMode="External"/><Relationship Id="rId26" Type="http://schemas.openxmlformats.org/officeDocument/2006/relationships/hyperlink" Target="https://ept.gosnadzor.ru/examgroup/1717/examevent/4932360/monitor/7040114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.gosnadzor.ru/examgroup/1717/examevent/4932360/monitor/704060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.gosnadzor.ru/examgroup/1717/examevent/4932360/monitor/7051268" TargetMode="External"/><Relationship Id="rId17" Type="http://schemas.openxmlformats.org/officeDocument/2006/relationships/hyperlink" Target="https://ept.gosnadzor.ru/examgroup/1717/examevent/4932360/monitor/7035536" TargetMode="External"/><Relationship Id="rId25" Type="http://schemas.openxmlformats.org/officeDocument/2006/relationships/hyperlink" Target="https://ept.gosnadzor.ru/examgroup/1717/examevent/4932360/monitor/69688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.gosnadzor.ru/examgroup/1717/examevent/4932360/monitor/7040646" TargetMode="External"/><Relationship Id="rId20" Type="http://schemas.openxmlformats.org/officeDocument/2006/relationships/hyperlink" Target="https://ept.gosnadzor.ru/examgroup/1717/examevent/4932360/monitor/703517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.gosnadzor.ru/examgroup/1717/examevent/4932360/monitor/7040375" TargetMode="External"/><Relationship Id="rId24" Type="http://schemas.openxmlformats.org/officeDocument/2006/relationships/hyperlink" Target="https://ept.gosnadzor.ru/examgroup/1717/examevent/4932360/monitor/704041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.gosnadzor.ru/examgroup/1717/examevent/4932360/monitor/7035361" TargetMode="External"/><Relationship Id="rId23" Type="http://schemas.openxmlformats.org/officeDocument/2006/relationships/hyperlink" Target="https://ept.gosnadzor.ru/examgroup/1717/examevent/4932360/monitor/7051282" TargetMode="External"/><Relationship Id="rId28" Type="http://schemas.openxmlformats.org/officeDocument/2006/relationships/hyperlink" Target="https://ept.gosnadzor.ru/examgroup/1717/examevent/4932360/monitor/7040155" TargetMode="External"/><Relationship Id="rId10" Type="http://schemas.openxmlformats.org/officeDocument/2006/relationships/hyperlink" Target="https://ept.gosnadzor.ru/examgroup/1717/examevent/4932360/monitor/7051298" TargetMode="External"/><Relationship Id="rId19" Type="http://schemas.openxmlformats.org/officeDocument/2006/relationships/hyperlink" Target="https://ept.gosnadzor.ru/examgroup/1717/examevent/4932360/monitor/7040333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ept.gosnadzor.ru/examgroup/1717/examevent/4932360/monitor/7035784" TargetMode="External"/><Relationship Id="rId14" Type="http://schemas.openxmlformats.org/officeDocument/2006/relationships/hyperlink" Target="https://ept.gosnadzor.ru/examgroup/1717/examevent/4932360/monitor/7035436" TargetMode="External"/><Relationship Id="rId22" Type="http://schemas.openxmlformats.org/officeDocument/2006/relationships/hyperlink" Target="https://ept.gosnadzor.ru/examgroup/1717/examevent/4932360/monitor/7040727" TargetMode="External"/><Relationship Id="rId27" Type="http://schemas.openxmlformats.org/officeDocument/2006/relationships/hyperlink" Target="https://ept.gosnadzor.ru/examgroup/1717/examevent/4932360/monitor/703572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5514-C17B-4957-AAFB-697F8608B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Баринов Андрей Григорьевич</cp:lastModifiedBy>
  <cp:revision>3</cp:revision>
  <cp:lastPrinted>2023-10-03T11:25:00Z</cp:lastPrinted>
  <dcterms:created xsi:type="dcterms:W3CDTF">2024-02-29T14:44:00Z</dcterms:created>
  <dcterms:modified xsi:type="dcterms:W3CDTF">2024-02-29T14:48:00Z</dcterms:modified>
</cp:coreProperties>
</file>